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附件一：中小企业融资租赁项目申报材料</w:t>
      </w:r>
    </w:p>
    <w:p>
      <w:pPr>
        <w:adjustRightInd w:val="0"/>
        <w:snapToGrid w:val="0"/>
        <w:spacing w:line="600" w:lineRule="exact"/>
        <w:ind w:firstLine="643" w:firstLineChars="200"/>
        <w:jc w:val="left"/>
        <w:outlineLvl w:val="0"/>
        <w:rPr>
          <w:rFonts w:ascii="仿宋_GB2312" w:eastAsia="仿宋_GB2312" w:cs="仿宋_GB2312"/>
          <w:b/>
          <w:szCs w:val="32"/>
        </w:rPr>
      </w:pPr>
      <w:r>
        <w:rPr>
          <w:rFonts w:hint="eastAsia" w:ascii="仿宋_GB2312" w:eastAsia="仿宋_GB2312" w:cs="仿宋_GB2312"/>
          <w:b/>
          <w:szCs w:val="32"/>
        </w:rPr>
        <w:t>中小企业融资租赁机构需</w:t>
      </w:r>
      <w:r>
        <w:rPr>
          <w:rFonts w:ascii="仿宋_GB2312" w:eastAsia="仿宋_GB2312" w:cs="仿宋_GB2312"/>
          <w:b/>
          <w:szCs w:val="32"/>
        </w:rPr>
        <w:t>提交的资料</w:t>
      </w:r>
      <w:r>
        <w:rPr>
          <w:rFonts w:hint="eastAsia" w:ascii="仿宋_GB2312" w:eastAsia="仿宋_GB2312" w:cs="仿宋_GB2312"/>
          <w:b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1.资金申请报告，至少包括以下内容：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（1）注册情况、主要业务、资质和荣誉情况，企业历史沿革，迁出迁入情况，在北京纳税情况；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（2）业务总体情况及上一年度中小微企业融资租赁业务开展情况；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（3）在京发展计划和对外投资计划；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（4）内部管理制度（财务管理、服务流程、服务保障、风险控制等制度）建设情况以及有无违法违规事项；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（5）近一年来获得政府补贴的情况；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（6）本次资金申请情况。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（7）项目绩效目标及下一步工作计划（绩效目标从服务企业数量、中小企业融资成本下降比率，被服务企业满意度等方面进行描述）</w:t>
      </w:r>
      <w:r>
        <w:rPr>
          <w:rFonts w:hint="eastAsia" w:ascii="仿宋_GB2312" w:eastAsia="仿宋_GB2312" w:cs="仿宋_GB231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2</w:t>
      </w:r>
      <w:r>
        <w:rPr>
          <w:rFonts w:hint="eastAsia" w:ascii="仿宋_GB2312" w:eastAsia="仿宋_GB2312" w:cs="仿宋_GB2312"/>
          <w:szCs w:val="32"/>
        </w:rPr>
        <w:t>.《中小微企业融资租赁发行机构奖励申请表》（见附表</w:t>
      </w:r>
      <w:r>
        <w:rPr>
          <w:rFonts w:ascii="仿宋_GB2312" w:eastAsia="仿宋_GB2312" w:cs="仿宋_GB2312"/>
          <w:szCs w:val="32"/>
        </w:rPr>
        <w:t>1）。</w:t>
      </w:r>
      <w:r>
        <w:rPr>
          <w:rFonts w:hint="eastAsia" w:ascii="仿宋_GB2312" w:eastAsia="仿宋_GB2312" w:cs="仿宋_GB2312"/>
          <w:szCs w:val="32"/>
        </w:rPr>
        <w:t>《融资租赁机构服务的中小微企业资金项目明细表》（见附表2）。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3.企业法人营业执照副本复印件，公司章程复印件。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4</w:t>
      </w:r>
      <w:r>
        <w:rPr>
          <w:rFonts w:hint="eastAsia" w:ascii="仿宋_GB2312" w:eastAsia="仿宋_GB2312" w:cs="仿宋_GB2312"/>
          <w:szCs w:val="32"/>
        </w:rPr>
        <w:t>. 从事融资租赁业务的有关从业资质证明复印件。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5</w:t>
      </w:r>
      <w:r>
        <w:rPr>
          <w:rFonts w:hint="eastAsia" w:ascii="仿宋_GB2312" w:eastAsia="仿宋_GB2312" w:cs="仿宋_GB2312"/>
          <w:szCs w:val="32"/>
        </w:rPr>
        <w:t>.经会计师事务所审计的上年度审计报告复印件。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6</w:t>
      </w:r>
      <w:r>
        <w:rPr>
          <w:rFonts w:hint="eastAsia" w:ascii="仿宋_GB2312" w:eastAsia="仿宋_GB2312" w:cs="仿宋_GB2312"/>
          <w:szCs w:val="32"/>
        </w:rPr>
        <w:t>.经会计师事务所专项审计的融资租赁业务情况</w:t>
      </w:r>
      <w:r>
        <w:rPr>
          <w:rFonts w:ascii="仿宋_GB2312" w:eastAsia="仿宋_GB2312" w:cs="仿宋_GB231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融资租赁业务情况需至少包括以下内容：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（1）融资租赁公司是否依法办理融资租赁交易相关担保物抵（质）押登记。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（2）</w:t>
      </w:r>
      <w:r>
        <w:rPr>
          <w:rFonts w:ascii="仿宋_GB2312" w:eastAsia="仿宋_GB2312" w:cs="仿宋_GB2312"/>
          <w:szCs w:val="32"/>
        </w:rPr>
        <w:t>融资租赁企业的风险资产</w:t>
      </w:r>
      <w:r>
        <w:rPr>
          <w:rFonts w:hint="eastAsia" w:ascii="仿宋_GB2312" w:eastAsia="仿宋_GB2312" w:cs="仿宋_GB2312"/>
          <w:szCs w:val="32"/>
        </w:rPr>
        <w:t>、</w:t>
      </w:r>
      <w:r>
        <w:rPr>
          <w:rFonts w:ascii="仿宋_GB2312" w:eastAsia="仿宋_GB2312" w:cs="仿宋_GB2312"/>
          <w:szCs w:val="32"/>
        </w:rPr>
        <w:t>净资产总额</w:t>
      </w:r>
      <w:r>
        <w:rPr>
          <w:rFonts w:hint="eastAsia" w:ascii="仿宋_GB2312" w:eastAsia="仿宋_GB2312" w:cs="仿宋_GB2312"/>
          <w:szCs w:val="32"/>
        </w:rPr>
        <w:t>、资本净额情况；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（3）融资租赁业务当年新增户数、新增额、解除额和余额情况；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（4）中小企业融资租赁业务当年新增户数、新增额、解除额和余额情况；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（5）当年新增融资租赁业务不良额及不良率；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（6）当年新增融资租赁业务收费情况</w:t>
      </w:r>
      <w:r>
        <w:rPr>
          <w:rFonts w:hint="eastAsia" w:ascii="仿宋_GB2312" w:hAnsi="宋体" w:eastAsia="仿宋_GB2312" w:cs="宋体"/>
          <w:kern w:val="0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40"/>
        <w:rPr>
          <w:rFonts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对申请资料真实性、申报的融资租赁服务项目未获得过</w:t>
      </w:r>
      <w:r>
        <w:rPr>
          <w:rFonts w:hint="eastAsia" w:ascii="仿宋_GB2312" w:eastAsia="仿宋_GB2312"/>
          <w:color w:val="000000"/>
          <w:szCs w:val="32"/>
        </w:rPr>
        <w:t>市级财政资金支持</w:t>
      </w:r>
      <w:r>
        <w:rPr>
          <w:rFonts w:hint="eastAsia" w:ascii="仿宋_GB2312" w:eastAsia="仿宋_GB2312" w:cs="仿宋_GB2312"/>
          <w:szCs w:val="32"/>
        </w:rPr>
        <w:t>的承诺书</w:t>
      </w:r>
      <w:r>
        <w:rPr>
          <w:rFonts w:hint="eastAsia" w:eastAsia="仿宋_GB2312"/>
          <w:szCs w:val="32"/>
        </w:rPr>
        <w:t>（法定代表人签字并加</w:t>
      </w:r>
      <w:r>
        <w:rPr>
          <w:rFonts w:hint="eastAsia" w:eastAsia="仿宋_GB2312"/>
          <w:szCs w:val="32"/>
          <w:lang w:eastAsia="zh-CN"/>
        </w:rPr>
        <w:t>盖</w:t>
      </w:r>
      <w:r>
        <w:rPr>
          <w:rFonts w:hint="eastAsia" w:eastAsia="仿宋_GB2312"/>
          <w:szCs w:val="32"/>
        </w:rPr>
        <w:t>企业公章）</w:t>
      </w:r>
      <w:r>
        <w:rPr>
          <w:rFonts w:hint="eastAsia" w:ascii="仿宋_GB2312" w:eastAsia="仿宋_GB2312" w:cs="仿宋_GB231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Cs w:val="32"/>
        </w:rPr>
        <w:t>详见附件。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Cs w:val="32"/>
        </w:rPr>
      </w:pPr>
    </w:p>
    <w:p>
      <w:pPr>
        <w:spacing w:line="480" w:lineRule="exact"/>
        <w:rPr>
          <w:rFonts w:ascii="仿宋_GB2312" w:eastAsia="仿宋_GB2312"/>
          <w:b/>
          <w:szCs w:val="32"/>
        </w:rPr>
        <w:sectPr>
          <w:footerReference r:id="rId4" w:type="default"/>
          <w:pgSz w:w="11906" w:h="16838"/>
          <w:pgMar w:top="1440" w:right="1797" w:bottom="1440" w:left="1797" w:header="709" w:footer="709" w:gutter="0"/>
          <w:cols w:space="720" w:num="1"/>
          <w:docGrid w:type="lines" w:linePitch="360" w:charSpace="0"/>
        </w:sectPr>
      </w:pPr>
    </w:p>
    <w:p>
      <w:pPr>
        <w:spacing w:line="360" w:lineRule="auto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附表</w:t>
      </w:r>
      <w:r>
        <w:rPr>
          <w:rFonts w:ascii="黑体" w:hAnsi="黑体" w:eastAsia="黑体" w:cs="仿宋_GB2312"/>
          <w:szCs w:val="32"/>
        </w:rPr>
        <w:t>1</w:t>
      </w:r>
      <w:r>
        <w:rPr>
          <w:rFonts w:hint="eastAsia" w:ascii="黑体" w:hAnsi="黑体" w:eastAsia="黑体" w:cs="仿宋_GB2312"/>
          <w:szCs w:val="32"/>
        </w:rPr>
        <w:t>：融资租赁机构奖励申请表</w:t>
      </w:r>
    </w:p>
    <w:tbl>
      <w:tblPr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2197"/>
        <w:gridCol w:w="2082"/>
        <w:gridCol w:w="1653"/>
        <w:gridCol w:w="1679"/>
        <w:gridCol w:w="2029"/>
        <w:gridCol w:w="973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04" w:type="dxa"/>
            <w:gridSpan w:val="8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申请机构基本情况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38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融资租赁机构名称（加盖公章）</w:t>
            </w:r>
          </w:p>
        </w:tc>
        <w:tc>
          <w:tcPr>
            <w:tcW w:w="2197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82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653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79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029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73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53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38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197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82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从业人员（人数）</w:t>
            </w:r>
          </w:p>
        </w:tc>
        <w:tc>
          <w:tcPr>
            <w:tcW w:w="1653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79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注册资本（万元）</w:t>
            </w:r>
          </w:p>
        </w:tc>
        <w:tc>
          <w:tcPr>
            <w:tcW w:w="2029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73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53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38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highlight w:val="none"/>
              </w:rPr>
              <w:t>融资租赁机构经营许可证编号</w:t>
            </w:r>
          </w:p>
        </w:tc>
        <w:tc>
          <w:tcPr>
            <w:tcW w:w="2197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082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highlight w:val="none"/>
              </w:rPr>
              <w:t>融资租赁机构经营许可证有效期</w:t>
            </w:r>
            <w:bookmarkStart w:id="0" w:name="_GoBack"/>
            <w:bookmarkEnd w:id="0"/>
          </w:p>
        </w:tc>
        <w:tc>
          <w:tcPr>
            <w:tcW w:w="1653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79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highlight w:val="none"/>
              </w:rPr>
              <w:t>申请奖励金额（万元）</w:t>
            </w:r>
          </w:p>
        </w:tc>
        <w:tc>
          <w:tcPr>
            <w:tcW w:w="2029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973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1853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38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highlight w:val="none"/>
              </w:rPr>
              <w:t>营业范围</w:t>
            </w:r>
          </w:p>
        </w:tc>
        <w:tc>
          <w:tcPr>
            <w:tcW w:w="12466" w:type="dxa"/>
            <w:gridSpan w:val="7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04" w:type="dxa"/>
            <w:gridSpan w:val="8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</w:rPr>
              <w:t>申请机构业务及经济指标情况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238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highlight w:val="none"/>
              </w:rPr>
              <w:t>资本净额（万元）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082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highlight w:val="none"/>
              </w:rPr>
              <w:t>上一年年末营业收入（万元）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029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highlight w:val="none"/>
              </w:rPr>
              <w:t>上一年新增中小企业融资租赁户数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238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上一年年末资产总额（万元）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上一年年末净利润（万元）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29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上一年新增融资租赁企业总户数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238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上一年净资产总额（万元）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2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上一年新增融资租赁业务不良率（%）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29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上一年新增中小企业融资户数占比（%）</w:t>
            </w:r>
          </w:p>
        </w:tc>
        <w:tc>
          <w:tcPr>
            <w:tcW w:w="282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238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上一年平均年化手续费（服务费）率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风险资产额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b/>
          <w:szCs w:val="32"/>
        </w:rPr>
        <w:sectPr>
          <w:pgSz w:w="16838" w:h="11906" w:orient="landscape"/>
          <w:pgMar w:top="1418" w:right="1440" w:bottom="1418" w:left="1440" w:header="709" w:footer="709" w:gutter="0"/>
          <w:cols w:space="720" w:num="1"/>
          <w:docGrid w:type="lines" w:linePitch="435" w:charSpace="0"/>
        </w:sectPr>
      </w:pPr>
    </w:p>
    <w:p>
      <w:pPr>
        <w:spacing w:line="360" w:lineRule="auto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附表2-</w:t>
      </w:r>
      <w:r>
        <w:rPr>
          <w:rFonts w:ascii="黑体" w:hAnsi="黑体" w:eastAsia="黑体" w:cs="仿宋_GB2312"/>
          <w:szCs w:val="32"/>
        </w:rPr>
        <w:t>1</w:t>
      </w:r>
      <w:r>
        <w:rPr>
          <w:rFonts w:hint="eastAsia" w:ascii="黑体" w:hAnsi="黑体" w:eastAsia="黑体" w:cs="仿宋_GB2312"/>
          <w:szCs w:val="32"/>
        </w:rPr>
        <w:t>：融资租赁机构服务的中小微企业资金项目明细表</w:t>
      </w:r>
    </w:p>
    <w:tbl>
      <w:tblPr>
        <w:tblW w:w="15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31"/>
        <w:gridCol w:w="732"/>
        <w:gridCol w:w="814"/>
        <w:gridCol w:w="859"/>
        <w:gridCol w:w="759"/>
        <w:gridCol w:w="870"/>
        <w:gridCol w:w="785"/>
        <w:gridCol w:w="788"/>
        <w:gridCol w:w="822"/>
        <w:gridCol w:w="864"/>
        <w:gridCol w:w="878"/>
        <w:gridCol w:w="753"/>
        <w:gridCol w:w="971"/>
        <w:gridCol w:w="873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注册地所属区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融资金额（万元）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期限（年）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融资租赁方式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融资租赁公司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合同签订日期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资金到位日期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租赁物价款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首付款（万元）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保证金（万元）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服务费/手续费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是否正常还款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租赁手续费（%）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名义利率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资金用途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3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1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24"/>
          <w:szCs w:val="32"/>
        </w:rPr>
      </w:pPr>
    </w:p>
    <w:p>
      <w:pPr>
        <w:spacing w:line="360" w:lineRule="auto"/>
        <w:rPr>
          <w:rFonts w:ascii="黑体" w:hAnsi="黑体" w:eastAsia="黑体" w:cs="仿宋_GB2312"/>
          <w:szCs w:val="32"/>
        </w:rPr>
        <w:sectPr>
          <w:pgSz w:w="16839" w:h="11907" w:orient="landscape"/>
          <w:pgMar w:top="1418" w:right="1440" w:bottom="1418" w:left="1440" w:header="709" w:footer="709" w:gutter="0"/>
          <w:cols w:space="720" w:num="1"/>
          <w:docGrid w:type="lines" w:linePitch="435" w:charSpace="0"/>
        </w:sectPr>
      </w:pPr>
    </w:p>
    <w:p>
      <w:pPr>
        <w:spacing w:line="360" w:lineRule="auto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附表2-</w:t>
      </w:r>
      <w:r>
        <w:rPr>
          <w:rFonts w:ascii="黑体" w:hAnsi="黑体" w:eastAsia="黑体" w:cs="仿宋_GB2312"/>
          <w:szCs w:val="32"/>
        </w:rPr>
        <w:t>2</w:t>
      </w:r>
      <w:r>
        <w:rPr>
          <w:rFonts w:hint="eastAsia" w:ascii="黑体" w:hAnsi="黑体" w:eastAsia="黑体" w:cs="仿宋_GB2312"/>
          <w:szCs w:val="32"/>
        </w:rPr>
        <w:t>：融资租赁机构服务的中小微企业资金项目明细表</w:t>
      </w:r>
      <w:r>
        <w:rPr>
          <w:rFonts w:hint="eastAsia" w:ascii="楷体_GB2312" w:hAnsi="黑体" w:eastAsia="楷体_GB2312" w:cs="仿宋_GB2312"/>
          <w:szCs w:val="32"/>
        </w:rPr>
        <w:t>(续前表)</w:t>
      </w:r>
    </w:p>
    <w:tbl>
      <w:tblPr>
        <w:tblW w:w="141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72"/>
        <w:gridCol w:w="772"/>
        <w:gridCol w:w="769"/>
        <w:gridCol w:w="766"/>
        <w:gridCol w:w="766"/>
        <w:gridCol w:w="766"/>
        <w:gridCol w:w="945"/>
        <w:gridCol w:w="945"/>
        <w:gridCol w:w="769"/>
        <w:gridCol w:w="768"/>
        <w:gridCol w:w="768"/>
        <w:gridCol w:w="768"/>
        <w:gridCol w:w="768"/>
        <w:gridCol w:w="768"/>
        <w:gridCol w:w="768"/>
        <w:gridCol w:w="768"/>
        <w:gridCol w:w="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公司类型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行业代码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企业划型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是否具有独立法人资格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是否主要生产经营活动和结算在北京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是否属于高精尖产业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高精尖填写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是否属于禁限目录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员工总数（人）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五类产品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八个专项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产品亮点（符合高精尖产业的依据）</w:t>
            </w: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auto"/>
        <w:rPr>
          <w:rFonts w:ascii="黑体" w:hAnsi="黑体" w:eastAsia="黑体" w:cs="仿宋_GB2312"/>
          <w:szCs w:val="32"/>
        </w:rPr>
      </w:pPr>
    </w:p>
    <w:p>
      <w:pPr>
        <w:spacing w:line="480" w:lineRule="exact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b/>
          <w:sz w:val="24"/>
          <w:szCs w:val="32"/>
        </w:rPr>
        <w:t>注：</w:t>
      </w:r>
      <w:r>
        <w:rPr>
          <w:rFonts w:hint="eastAsia" w:ascii="仿宋_GB2312" w:eastAsia="仿宋_GB2312"/>
          <w:sz w:val="24"/>
          <w:szCs w:val="32"/>
        </w:rPr>
        <w:t>1.是否属于高精尖产业：请参照《北京市统计局 北京市经济和信息化委员会关于印发北京“高精尖”产业活动类别（试行）的通知》</w:t>
      </w:r>
    </w:p>
    <w:p>
      <w:pPr>
        <w:spacing w:line="480" w:lineRule="exact"/>
        <w:ind w:firstLine="480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/>
          <w:sz w:val="24"/>
          <w:szCs w:val="32"/>
        </w:rPr>
        <w:t>2.</w:t>
      </w:r>
      <w:r>
        <w:rPr>
          <w:rFonts w:hint="eastAsia" w:ascii="仿宋_GB2312" w:eastAsia="仿宋_GB2312"/>
          <w:sz w:val="24"/>
          <w:szCs w:val="32"/>
        </w:rPr>
        <w:t>是否属于禁限目录：请参照《北京市新增产业的禁止和限制目录(2015年版)》</w:t>
      </w:r>
    </w:p>
    <w:p>
      <w:pPr>
        <w:spacing w:line="480" w:lineRule="exact"/>
        <w:ind w:firstLine="480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/>
          <w:sz w:val="24"/>
          <w:szCs w:val="32"/>
        </w:rPr>
        <w:t>3</w:t>
      </w:r>
      <w:r>
        <w:rPr>
          <w:rFonts w:hint="eastAsia" w:ascii="仿宋_GB2312" w:eastAsia="仿宋_GB2312"/>
          <w:sz w:val="24"/>
          <w:szCs w:val="32"/>
        </w:rPr>
        <w:t>．企业性质：请填写国有或民营</w:t>
      </w:r>
    </w:p>
    <w:p>
      <w:pPr>
        <w:spacing w:line="480" w:lineRule="exact"/>
        <w:ind w:firstLine="480"/>
        <w:rPr>
          <w:rFonts w:ascii="仿宋_GB2312" w:eastAsia="仿宋_GB2312"/>
          <w:sz w:val="24"/>
          <w:szCs w:val="32"/>
        </w:rPr>
        <w:sectPr>
          <w:pgSz w:w="16839" w:h="11907" w:orient="landscape"/>
          <w:pgMar w:top="1418" w:right="1440" w:bottom="1418" w:left="1440" w:header="709" w:footer="709" w:gutter="0"/>
          <w:cols w:space="720" w:num="1"/>
          <w:docGrid w:type="lines" w:linePitch="435" w:charSpace="0"/>
        </w:sectPr>
      </w:pPr>
      <w:r>
        <w:rPr>
          <w:rFonts w:hint="eastAsia" w:ascii="仿宋_GB2312" w:eastAsia="仿宋_GB2312"/>
          <w:sz w:val="24"/>
          <w:szCs w:val="32"/>
        </w:rPr>
        <w:t>4.企业类型：请按照营业执照上的类型填写</w:t>
      </w:r>
    </w:p>
    <w:p>
      <w:pPr>
        <w:widowControl/>
        <w:spacing w:before="100" w:after="100"/>
        <w:jc w:val="left"/>
        <w:rPr>
          <w:rFonts w:hint="eastAsia" w:ascii="仿宋_GB2312" w:hAnsi="Times New Roman" w:eastAsia="仿宋_GB2312" w:cs="仿宋_GB2312"/>
          <w:b/>
          <w:bCs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Cs w:val="32"/>
        </w:rPr>
        <w:t>附件：</w:t>
      </w:r>
      <w:r>
        <w:rPr>
          <w:rFonts w:hint="eastAsia" w:ascii="仿宋_GB2312" w:hAnsi="Times New Roman" w:eastAsia="仿宋_GB2312" w:cs="仿宋_GB2312"/>
          <w:b/>
          <w:bCs/>
          <w:color w:val="auto"/>
          <w:kern w:val="2"/>
          <w:sz w:val="32"/>
          <w:szCs w:val="32"/>
        </w:rPr>
        <w:t>申报材料承诺书模板</w:t>
      </w:r>
    </w:p>
    <w:p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eastAsia="仿宋_GB2312"/>
          <w:b/>
          <w:color w:val="000000"/>
          <w:kern w:val="0"/>
          <w:sz w:val="44"/>
          <w:szCs w:val="44"/>
        </w:rPr>
      </w:pPr>
      <w:r>
        <w:rPr>
          <w:rFonts w:hint="eastAsia" w:eastAsia="仿宋_GB2312"/>
          <w:b/>
          <w:color w:val="000000"/>
          <w:kern w:val="0"/>
          <w:sz w:val="44"/>
          <w:szCs w:val="44"/>
        </w:rPr>
        <w:t>承诺书</w:t>
      </w:r>
    </w:p>
    <w:p>
      <w:pPr>
        <w:widowControl/>
        <w:adjustRightInd w:val="0"/>
        <w:snapToGrid w:val="0"/>
        <w:spacing w:before="100" w:beforeAutospacing="1" w:after="100" w:afterAutospacing="1" w:line="360" w:lineRule="auto"/>
        <w:ind w:firstLine="645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本单位知悉并保证所提供的</w:t>
      </w:r>
      <w:r>
        <w:rPr>
          <w:rFonts w:hint="eastAsia" w:eastAsia="仿宋_GB2312"/>
          <w:color w:val="000000"/>
          <w:kern w:val="0"/>
          <w:szCs w:val="32"/>
        </w:rPr>
        <w:t>中小企业融资租赁项目</w:t>
      </w:r>
      <w:r>
        <w:rPr>
          <w:rFonts w:eastAsia="仿宋_GB2312"/>
          <w:color w:val="000000"/>
          <w:kern w:val="0"/>
          <w:szCs w:val="32"/>
        </w:rPr>
        <w:t>申报资料和相关证明文件</w:t>
      </w:r>
      <w:r>
        <w:rPr>
          <w:rFonts w:hint="eastAsia" w:eastAsia="仿宋_GB2312"/>
          <w:color w:val="000000"/>
          <w:kern w:val="0"/>
          <w:szCs w:val="32"/>
          <w:lang w:eastAsia="zh-CN"/>
        </w:rPr>
        <w:t>是</w:t>
      </w:r>
      <w:r>
        <w:rPr>
          <w:rFonts w:eastAsia="仿宋_GB2312"/>
          <w:color w:val="000000"/>
          <w:kern w:val="0"/>
          <w:szCs w:val="32"/>
        </w:rPr>
        <w:t>真实、完整和准确</w:t>
      </w:r>
      <w:r>
        <w:rPr>
          <w:rFonts w:hint="eastAsia" w:eastAsia="仿宋_GB2312"/>
          <w:color w:val="000000"/>
          <w:kern w:val="0"/>
          <w:szCs w:val="32"/>
          <w:lang w:eastAsia="zh-CN"/>
        </w:rPr>
        <w:t>的</w:t>
      </w:r>
      <w:r>
        <w:rPr>
          <w:rFonts w:eastAsia="仿宋_GB2312"/>
          <w:color w:val="000000"/>
          <w:kern w:val="0"/>
          <w:szCs w:val="32"/>
        </w:rPr>
        <w:t>，并承担因资料虚假而产生的后果。</w:t>
      </w:r>
    </w:p>
    <w:p>
      <w:pPr>
        <w:widowControl/>
        <w:adjustRightInd w:val="0"/>
        <w:snapToGrid w:val="0"/>
        <w:spacing w:before="100" w:beforeAutospacing="1" w:after="100" w:afterAutospacing="1" w:line="360" w:lineRule="auto"/>
        <w:ind w:firstLine="645"/>
        <w:rPr>
          <w:rFonts w:eastAsia="仿宋_GB2312"/>
          <w:color w:val="000000"/>
          <w:kern w:val="0"/>
          <w:szCs w:val="32"/>
        </w:rPr>
      </w:pPr>
      <w:r>
        <w:rPr>
          <w:rFonts w:hint="eastAsia" w:eastAsia="仿宋_GB2312"/>
          <w:szCs w:val="32"/>
        </w:rPr>
        <w:t>本</w:t>
      </w:r>
      <w:r>
        <w:rPr>
          <w:rFonts w:eastAsia="仿宋_GB2312"/>
          <w:szCs w:val="32"/>
        </w:rPr>
        <w:t>单位</w:t>
      </w:r>
      <w:r>
        <w:rPr>
          <w:rFonts w:hint="eastAsia" w:eastAsia="仿宋_GB2312"/>
          <w:szCs w:val="32"/>
        </w:rPr>
        <w:t>承诺此次申报项目</w:t>
      </w:r>
      <w:r>
        <w:rPr>
          <w:rFonts w:hint="eastAsia" w:ascii="仿宋_GB2312" w:eastAsia="仿宋_GB2312" w:cs="仿宋_GB2312"/>
          <w:szCs w:val="32"/>
        </w:rPr>
        <w:t>未获得过</w:t>
      </w:r>
      <w:r>
        <w:rPr>
          <w:rFonts w:hint="eastAsia" w:ascii="仿宋_GB2312" w:eastAsia="仿宋_GB2312"/>
          <w:color w:val="000000"/>
          <w:szCs w:val="32"/>
        </w:rPr>
        <w:t>市级财政资金支持</w:t>
      </w:r>
      <w:r>
        <w:rPr>
          <w:rFonts w:hint="eastAsia" w:eastAsia="仿宋_GB2312"/>
          <w:szCs w:val="32"/>
        </w:rPr>
        <w:t>。</w:t>
      </w:r>
    </w:p>
    <w:p>
      <w:pPr>
        <w:widowControl/>
        <w:adjustRightInd w:val="0"/>
        <w:snapToGrid w:val="0"/>
        <w:spacing w:before="100" w:beforeAutospacing="1" w:after="100" w:afterAutospacing="1" w:line="360" w:lineRule="auto"/>
        <w:ind w:firstLine="3680" w:firstLineChars="1150"/>
        <w:jc w:val="left"/>
        <w:rPr>
          <w:rFonts w:eastAsia="仿宋_GB2312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before="100" w:beforeAutospacing="1" w:after="100" w:afterAutospacing="1" w:line="360" w:lineRule="auto"/>
        <w:ind w:firstLine="3680" w:firstLineChars="1150"/>
        <w:jc w:val="right"/>
        <w:rPr>
          <w:rFonts w:eastAsia="仿宋_GB2312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before="100" w:beforeAutospacing="1" w:after="100" w:afterAutospacing="1" w:line="360" w:lineRule="auto"/>
        <w:ind w:right="960" w:firstLine="3680" w:firstLineChars="1150"/>
        <w:jc w:val="right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 xml:space="preserve">申报单位（盖章）：  </w:t>
      </w:r>
    </w:p>
    <w:p>
      <w:pPr>
        <w:widowControl/>
        <w:adjustRightInd w:val="0"/>
        <w:snapToGrid w:val="0"/>
        <w:spacing w:before="100" w:beforeAutospacing="1" w:after="100" w:afterAutospacing="1" w:line="360" w:lineRule="auto"/>
        <w:ind w:right="640" w:firstLine="3680" w:firstLineChars="1150"/>
        <w:jc w:val="right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法定代表人（签字）：</w:t>
      </w:r>
    </w:p>
    <w:p>
      <w:pPr>
        <w:widowControl/>
        <w:adjustRightInd w:val="0"/>
        <w:snapToGrid w:val="0"/>
        <w:spacing w:line="520" w:lineRule="exact"/>
        <w:ind w:firstLine="2880" w:firstLineChars="900"/>
        <w:jc w:val="right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 xml:space="preserve">日期：     年    月   日 </w:t>
      </w:r>
    </w:p>
    <w:p>
      <w:pPr>
        <w:spacing w:line="480" w:lineRule="exact"/>
        <w:rPr>
          <w:rFonts w:ascii="仿宋_GB2312" w:eastAsia="仿宋_GB2312"/>
          <w:sz w:val="24"/>
          <w:szCs w:val="32"/>
        </w:rPr>
      </w:pPr>
    </w:p>
    <w:sectPr>
      <w:pgSz w:w="11907" w:h="16839"/>
      <w:pgMar w:top="1440" w:right="1418" w:bottom="1440" w:left="1418" w:header="709" w:footer="709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2243273">
    <w:nsid w:val="598A69C9"/>
    <w:multiLevelType w:val="singleLevel"/>
    <w:tmpl w:val="598A69C9"/>
    <w:lvl w:ilvl="0" w:tentative="1">
      <w:start w:val="7"/>
      <w:numFmt w:val="decimal"/>
      <w:suff w:val="nothing"/>
      <w:lvlText w:val="%1."/>
      <w:lvlJc w:val="left"/>
    </w:lvl>
  </w:abstractNum>
  <w:num w:numId="1">
    <w:abstractNumId w:val="15022432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435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color w:val="333333"/>
      <w:kern w:val="0"/>
      <w:sz w:val="24"/>
      <w:szCs w:val="24"/>
    </w:rPr>
  </w:style>
  <w:style w:type="character" w:default="1" w:styleId="8">
    <w:name w:val="Default Paragraph Font"/>
    <w:unhideWhenUsed/>
    <w:uiPriority w:val="1"/>
  </w:style>
  <w:style w:type="paragraph" w:styleId="3">
    <w:name w:val="Document Map"/>
    <w:basedOn w:val="1"/>
    <w:link w:val="12"/>
    <w:unhideWhenUsed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unhideWhenUsed/>
    <w:qFormat/>
    <w:uiPriority w:val="99"/>
    <w:rPr>
      <w:color w:val="333333"/>
      <w:u w:val="none"/>
    </w:rPr>
  </w:style>
  <w:style w:type="character" w:customStyle="1" w:styleId="12">
    <w:name w:val="文档结构图 Char"/>
    <w:basedOn w:val="8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imes New Roman" w:hAnsi="Times New Roman" w:eastAsia="仿宋体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Times New Roman" w:hAnsi="Times New Roman" w:eastAsia="仿宋体" w:cs="Times New Roman"/>
      <w:sz w:val="18"/>
      <w:szCs w:val="18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eastAsia="仿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373</Words>
  <Characters>2127</Characters>
  <Lines>17</Lines>
  <Paragraphs>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2017-11-24T01:38:00Z</dcterms:created>
  <dc:creator>scl</dc:creator>
  <cp:lastModifiedBy>郑晴</cp:lastModifiedBy>
  <cp:lastPrinted>2017-11-27T03:13:00Z</cp:lastPrinted>
  <dcterms:modified xsi:type="dcterms:W3CDTF">2018-02-02T02:25:53Z</dcterms:modified>
  <dc:title>附件一：中小企业融资租赁项目申报材料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